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HURDAYA AYIRMA VE PARÇA KULLANIM ONAY TUTANAĞI</w:t>
      </w:r>
    </w:p>
    <w:p>
      <w:r>
        <w:rPr>
          <w:color w:val="6B7080"/>
          <w:sz w:val="17"/>
        </w:rPr>
        <w:t>Onarılmayan ya da müşterinin bırakmak istediği cihazın mülkiyet devri, veri silme ve parça kullanım onayı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Servis ve kayıt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Servis unvanı / adres / 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Kayıt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Tutanak tarihi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Cihaz sahibi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T.C. kimlik no / vergi no (isteğe bağlı)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Adres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Cihaz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Cinsi / marka / model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Seri no / IMEI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Servise teslim tarihi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Onarılmama nedeni</w:t>
            </w:r>
          </w:p>
        </w:tc>
        <w:tc>
          <w:tcPr>
            <w:tcW w:type="dxa" w:w="6576"/>
            <w:vAlign w:val="center"/>
          </w:tcPr>
          <w:p>
            <w:r>
              <w:t>☐ Ekonomik değil   ☐ Parça temin edilemiyor   ☐ Müşteri onarım istemedi</w:t>
              <w:br/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Cihaz sahibinin beyanı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Mülkiyet</w:t>
            </w:r>
          </w:p>
        </w:tc>
        <w:tc>
          <w:tcPr>
            <w:tcW w:type="dxa" w:w="6576"/>
            <w:vAlign w:val="center"/>
          </w:tcPr>
          <w:p>
            <w:r>
              <w:t>☐ Cihazın mülkiyetini servise devrediyorum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Bedel</w:t>
            </w:r>
          </w:p>
        </w:tc>
        <w:tc>
          <w:tcPr>
            <w:tcW w:type="dxa" w:w="6576"/>
            <w:vAlign w:val="center"/>
          </w:tcPr>
          <w:p>
            <w:r>
              <w:t>☐ Bedelsiz   ☐ Bedelli: ............ TL (ödeme şekli: ............)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Parça kullanımı</w:t>
            </w:r>
          </w:p>
        </w:tc>
        <w:tc>
          <w:tcPr>
            <w:tcW w:type="dxa" w:w="6576"/>
            <w:vAlign w:val="center"/>
          </w:tcPr>
          <w:p>
            <w:r>
              <w:t>☐ Parçaların söküp başka onarımlarda kullanılmasına onay veriyorum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Kişisel veriler</w:t>
            </w:r>
          </w:p>
        </w:tc>
        <w:tc>
          <w:tcPr>
            <w:tcW w:type="dxa" w:w="6576"/>
            <w:vAlign w:val="center"/>
          </w:tcPr>
          <w:p>
            <w:r>
              <w:t>☐ Verilerimi aldım / ihtiyacım yok; cihazdaki tüm verilerin silinmesine onay veriyorum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Hesaplar ve kilitler</w:t>
            </w:r>
          </w:p>
        </w:tc>
        <w:tc>
          <w:tcPr>
            <w:tcW w:type="dxa" w:w="6576"/>
            <w:vAlign w:val="center"/>
          </w:tcPr>
          <w:p>
            <w:r>
              <w:t>☐ Bulut hesabı, ekran kilidi ve cihaz bulma özelliği kapatıldı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SIM ve hafıza kartı</w:t>
            </w:r>
          </w:p>
        </w:tc>
        <w:tc>
          <w:tcPr>
            <w:tcW w:type="dxa" w:w="6576"/>
            <w:vAlign w:val="center"/>
          </w:tcPr>
          <w:p>
            <w:r>
              <w:t>☐ Teslim aldım   ☐ Cihazda yok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Aksesuarlar</w:t>
            </w:r>
          </w:p>
        </w:tc>
        <w:tc>
          <w:tcPr>
            <w:tcW w:type="dxa" w:w="6576"/>
            <w:vAlign w:val="center"/>
          </w:tcPr>
          <w:p>
            <w:r>
              <w:t>☐ Teslim aldım   ☐ Servise bırakıyorum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Servisin işlemleri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Veri silme yöntemi ve tarihi</w:t>
            </w:r>
          </w:p>
        </w:tc>
        <w:tc>
          <w:tcPr>
            <w:tcW w:type="dxa" w:w="6576"/>
            <w:vAlign w:val="center"/>
          </w:tcPr>
          <w:p>
            <w:r>
              <w:t>☐ Fabrika ayarlarına sıfırlama   ☐ Depolama biriminin imhası   Tarih: 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Kullanılamayan kısmın akıbeti</w:t>
            </w:r>
          </w:p>
        </w:tc>
        <w:tc>
          <w:tcPr>
            <w:tcW w:type="dxa" w:w="6576"/>
            <w:vAlign w:val="center"/>
          </w:tcPr>
          <w:p>
            <w:r>
              <w:t>☐ Atık elektronik toplama noktasına teslim   ☐ Lisanslı geri dönüşüm firması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Kaydı yapan yetkili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Bu tutanak yalnızca cihaz sahibinin açık onayıyla düzenlenir. Müşterinin almaya gelmediği cihaz, onay alınmadan hurdaya ayrılamaz ve parçalanamaz; bu durumda hapis hakkı ve yasal satış yolu izlenir (bkz. isletmeyonetim.com/blog/teslim-alinmayan-cihaz-ne-kadar-bekletilir).</w:t>
      </w:r>
    </w:p>
    <w:p>
      <w:pPr>
        <w:spacing w:after="20"/>
      </w:pPr>
      <w:r>
        <w:rPr>
          <w:sz w:val="17"/>
        </w:rPr>
        <w:t>• Cihazda kalan fotoğraf, rehber ve mesajlar kişisel veridir; silinmeden başka bir kişiye verilmemeli ya da satılmamalıdır.</w:t>
      </w:r>
    </w:p>
    <w:p>
      <w:pPr>
        <w:spacing w:after="20"/>
      </w:pPr>
      <w:r>
        <w:rPr>
          <w:sz w:val="17"/>
        </w:rPr>
        <w:t>• Tutanağın bir nüshası cihaz sahibine verilir; servis nüshası en az 10 yıl saklanması önerilen iş belgeleriyle birlikte tutulur.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Cihaz sahibi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Servis yetkilisi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4721 sayılı Türk Medeni Kanunu (taşınır mülkiyetinin devri; hapis hakkı m. 950), 6098 sayılı Türk Borçlar Kanunu, 6698 sayılı Kişisel Verilerin Korunması Kanunu (verilerin silinmesi ve güvenliği) ve atık elektrikli-elektronik eşya mevzuatı. Bu belge hukuki danışmanlık yerine geçmez.</w:t>
      </w:r>
    </w:p>
    <w:p>
      <w:r>
        <w:rPr>
          <w:color w:val="4C4A9E"/>
          <w:sz w:val="15"/>
        </w:rPr>
        <w:t>Ücretsiz şablon: İşletme Yönetim · https://isletmeyonetim.com — Bu formu programda dijital doldurup müşteriye WhatsApp'tan gönderebilirsiniz. 50 kayda kadar ücretsiz: https://isletmeyonetim.com/register?utm_source=sablon&amp;utm_medium=word&amp;utm_campaign=hurdaya-ayirma-tutanagi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Hurdaya Ayirma Ve Parça Kullanim Onay Tutanaği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